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3DE904CD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DF796D">
        <w:rPr>
          <w:rFonts w:ascii="Arial" w:hAnsi="Arial" w:cs="Arial"/>
          <w:szCs w:val="24"/>
          <w:lang w:val="hr-HR"/>
        </w:rPr>
        <w:t>14/2017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42778B4C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C85248">
        <w:rPr>
          <w:rFonts w:ascii="Arial" w:hAnsi="Arial" w:cs="Arial"/>
          <w:lang w:val="hr-HR"/>
        </w:rPr>
        <w:t>26. svibnja 2026.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3BB98B6D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 xml:space="preserve">: </w:t>
      </w:r>
      <w:r w:rsidR="00E041BF">
        <w:rPr>
          <w:rFonts w:ascii="Arial" w:hAnsi="Arial" w:cs="Arial"/>
          <w:szCs w:val="24"/>
          <w:lang w:val="hr-HR"/>
        </w:rPr>
        <w:t xml:space="preserve">Marijana </w:t>
      </w:r>
      <w:r w:rsidR="00A534D7">
        <w:rPr>
          <w:rFonts w:ascii="Arial" w:hAnsi="Arial" w:cs="Arial"/>
          <w:szCs w:val="24"/>
          <w:lang w:val="hr-HR"/>
        </w:rPr>
        <w:t>Vladić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DF796D">
        <w:rPr>
          <w:rFonts w:ascii="Arial" w:hAnsi="Arial" w:cs="Arial"/>
          <w:szCs w:val="24"/>
          <w:lang w:val="hr-HR"/>
        </w:rPr>
        <w:t xml:space="preserve">Danijela </w:t>
      </w:r>
      <w:proofErr w:type="spellStart"/>
      <w:r w:rsidR="00DF796D">
        <w:rPr>
          <w:rFonts w:ascii="Arial" w:hAnsi="Arial" w:cs="Arial"/>
          <w:szCs w:val="24"/>
          <w:lang w:val="hr-HR"/>
        </w:rPr>
        <w:t>Buić</w:t>
      </w:r>
      <w:proofErr w:type="spellEnd"/>
      <w:r w:rsidR="006E4904">
        <w:rPr>
          <w:rFonts w:ascii="Arial" w:hAnsi="Arial" w:cs="Arial"/>
          <w:szCs w:val="24"/>
          <w:lang w:val="hr-HR"/>
        </w:rPr>
        <w:t xml:space="preserve">, OIB: </w:t>
      </w:r>
      <w:r w:rsidR="00DF796D">
        <w:rPr>
          <w:rFonts w:ascii="Arial" w:hAnsi="Arial" w:cs="Arial"/>
          <w:szCs w:val="24"/>
          <w:lang w:val="hr-HR"/>
        </w:rPr>
        <w:t>65033600787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0D774943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DF796D">
        <w:rPr>
          <w:rFonts w:ascii="Arial" w:hAnsi="Arial" w:cs="Arial"/>
          <w:szCs w:val="24"/>
          <w:lang w:val="hr-HR"/>
        </w:rPr>
        <w:t>9,50</w:t>
      </w:r>
      <w:r w:rsidR="00906CC2">
        <w:rPr>
          <w:rFonts w:ascii="Arial" w:hAnsi="Arial" w:cs="Arial"/>
          <w:szCs w:val="24"/>
          <w:lang w:val="hr-HR"/>
        </w:rPr>
        <w:t xml:space="preserve">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72F19A2A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B07CC2">
        <w:rPr>
          <w:rFonts w:ascii="Arial" w:hAnsi="Arial" w:cs="Arial"/>
          <w:lang w:val="hr-HR"/>
        </w:rPr>
        <w:t>nitko, dostava poziva uredna</w:t>
      </w:r>
    </w:p>
    <w:p w:rsidR="00906CC2" w:rsidRDefault="004C6AC2" w14:paraId="79B03FF8" w14:textId="768336B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DF796D">
        <w:rPr>
          <w:rFonts w:ascii="Arial" w:hAnsi="Arial" w:cs="Arial"/>
          <w:lang w:val="hr-HR"/>
        </w:rPr>
        <w:t>Valentin Jakovac</w:t>
      </w:r>
    </w:p>
    <w:p w:rsidRPr="00E40DBC" w:rsidR="0004615D" w:rsidRDefault="00F077C7" w14:paraId="79931250" w14:textId="5F9F5BD1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Pr="00E40DBC">
        <w:rPr>
          <w:rFonts w:ascii="Arial" w:hAnsi="Arial" w:cs="Arial"/>
          <w:lang w:val="hr-HR"/>
        </w:rPr>
        <w:t>:</w:t>
      </w:r>
      <w:r w:rsidRPr="00E40DBC" w:rsidR="00F32537">
        <w:rPr>
          <w:rFonts w:ascii="Arial" w:hAnsi="Arial" w:cs="Arial"/>
          <w:lang w:val="hr-HR"/>
        </w:rPr>
        <w:t xml:space="preserve"> </w:t>
      </w:r>
      <w:r w:rsidR="00E21121">
        <w:rPr>
          <w:rFonts w:ascii="Arial" w:hAnsi="Arial" w:cs="Arial"/>
          <w:lang w:val="hr-HR"/>
        </w:rPr>
        <w:t>nitko, dostava poziva uredna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Pr="004105E6" w:rsidR="006261FC" w:rsidP="00BB205C" w:rsidRDefault="006261FC" w14:paraId="579C8F52" w14:textId="226B452D">
      <w:pPr>
        <w:jc w:val="both"/>
        <w:rPr>
          <w:rFonts w:ascii="Arial" w:hAnsi="Arial" w:cs="Arial"/>
          <w:color w:val="FF0000"/>
          <w:lang w:val="hr-HR"/>
        </w:rPr>
      </w:pPr>
      <w:r w:rsidRPr="00E21121">
        <w:rPr>
          <w:rFonts w:ascii="Arial" w:hAnsi="Arial" w:cs="Arial"/>
          <w:lang w:val="hr-HR"/>
        </w:rPr>
        <w:t>Utvrđuje se da je</w:t>
      </w:r>
      <w:r w:rsidRPr="00E21121" w:rsidR="00C1631F">
        <w:rPr>
          <w:rFonts w:ascii="Arial" w:hAnsi="Arial" w:cs="Arial"/>
          <w:lang w:val="hr-HR"/>
        </w:rPr>
        <w:t xml:space="preserve"> završilo</w:t>
      </w:r>
      <w:r w:rsidRPr="00E21121">
        <w:rPr>
          <w:rFonts w:ascii="Arial" w:hAnsi="Arial" w:cs="Arial"/>
          <w:lang w:val="hr-HR"/>
        </w:rPr>
        <w:t xml:space="preserve"> razdoblje provjere ponašanja potrošača</w:t>
      </w:r>
      <w:r w:rsidRPr="004105E6">
        <w:rPr>
          <w:rFonts w:ascii="Arial" w:hAnsi="Arial" w:cs="Arial"/>
          <w:color w:val="FF0000"/>
          <w:lang w:val="hr-HR"/>
        </w:rPr>
        <w:t>.</w:t>
      </w:r>
    </w:p>
    <w:p w:rsidR="000F4104" w:rsidP="00BB205C" w:rsidRDefault="00C40074" w14:paraId="413C9609" w14:textId="0849A42C">
      <w:pPr>
        <w:jc w:val="both"/>
        <w:rPr>
          <w:rFonts w:ascii="Arial" w:hAnsi="Arial" w:cs="Arial"/>
          <w:lang w:val="hr-HR"/>
        </w:rPr>
      </w:pPr>
      <w:r w:rsidRPr="00E21121">
        <w:rPr>
          <w:rFonts w:ascii="Arial" w:hAnsi="Arial" w:cs="Arial"/>
          <w:lang w:val="hr-HR"/>
        </w:rPr>
        <w:t xml:space="preserve">Povjerenik je </w:t>
      </w:r>
      <w:r w:rsidR="00E21121">
        <w:rPr>
          <w:rFonts w:ascii="Arial" w:hAnsi="Arial" w:cs="Arial"/>
          <w:lang w:val="hr-HR"/>
        </w:rPr>
        <w:t xml:space="preserve">podneskom </w:t>
      </w:r>
      <w:r w:rsidRPr="00E21121" w:rsidR="000F4104">
        <w:rPr>
          <w:rFonts w:ascii="Arial" w:hAnsi="Arial" w:cs="Arial"/>
          <w:lang w:val="hr-HR"/>
        </w:rPr>
        <w:t xml:space="preserve">od </w:t>
      </w:r>
      <w:r w:rsidR="00DF796D">
        <w:rPr>
          <w:rFonts w:ascii="Arial" w:hAnsi="Arial" w:cs="Arial"/>
          <w:lang w:val="hr-HR"/>
        </w:rPr>
        <w:t>23. rujna</w:t>
      </w:r>
      <w:r w:rsidR="00C85248">
        <w:rPr>
          <w:rFonts w:ascii="Arial" w:hAnsi="Arial" w:cs="Arial"/>
          <w:lang w:val="hr-HR"/>
        </w:rPr>
        <w:t xml:space="preserve"> 2025</w:t>
      </w:r>
      <w:r w:rsidRPr="00E21121" w:rsidR="000F4104">
        <w:rPr>
          <w:rFonts w:ascii="Arial" w:hAnsi="Arial" w:cs="Arial"/>
          <w:lang w:val="hr-HR"/>
        </w:rPr>
        <w:t xml:space="preserve">. </w:t>
      </w:r>
      <w:r w:rsidRPr="00E21121" w:rsidR="006261FC">
        <w:rPr>
          <w:rFonts w:ascii="Arial" w:hAnsi="Arial" w:cs="Arial"/>
          <w:lang w:val="hr-HR"/>
        </w:rPr>
        <w:t>dostav</w:t>
      </w:r>
      <w:r w:rsidR="00E21121">
        <w:rPr>
          <w:rFonts w:ascii="Arial" w:hAnsi="Arial" w:cs="Arial"/>
          <w:lang w:val="hr-HR"/>
        </w:rPr>
        <w:t>io</w:t>
      </w:r>
      <w:r w:rsidRPr="00E21121" w:rsidR="006261FC">
        <w:rPr>
          <w:rFonts w:ascii="Arial" w:hAnsi="Arial" w:cs="Arial"/>
          <w:lang w:val="hr-HR"/>
        </w:rPr>
        <w:t xml:space="preserve"> završni račun i Izvješće</w:t>
      </w:r>
      <w:r w:rsidR="00E21121">
        <w:rPr>
          <w:rFonts w:ascii="Arial" w:hAnsi="Arial" w:cs="Arial"/>
          <w:lang w:val="hr-HR"/>
        </w:rPr>
        <w:t xml:space="preserve"> koje je dostavljeno svim sudionicima u postupku objavom na E oglasnoj ploči suda. </w:t>
      </w:r>
    </w:p>
    <w:p w:rsidR="00B07CC2" w:rsidP="00BB205C" w:rsidRDefault="00B07CC2" w14:paraId="0C2BD0C7" w14:textId="07F51CE4">
      <w:pPr>
        <w:jc w:val="both"/>
        <w:rPr>
          <w:rFonts w:ascii="Arial" w:hAnsi="Arial" w:cs="Arial"/>
          <w:lang w:val="hr-HR"/>
        </w:rPr>
      </w:pPr>
    </w:p>
    <w:p w:rsidRPr="00E21121" w:rsidR="00B07CC2" w:rsidP="00BB205C" w:rsidRDefault="00B07CC2" w14:paraId="61620BF3" w14:textId="1401A63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vjerovnik </w:t>
      </w:r>
      <w:proofErr w:type="spellStart"/>
      <w:r>
        <w:rPr>
          <w:rFonts w:ascii="Arial" w:hAnsi="Arial" w:cs="Arial"/>
          <w:lang w:val="hr-HR"/>
        </w:rPr>
        <w:t>Eos</w:t>
      </w:r>
      <w:proofErr w:type="spellEnd"/>
      <w:r>
        <w:rPr>
          <w:rFonts w:ascii="Arial" w:hAnsi="Arial" w:cs="Arial"/>
          <w:lang w:val="hr-HR"/>
        </w:rPr>
        <w:t xml:space="preserve"> </w:t>
      </w:r>
      <w:proofErr w:type="spellStart"/>
      <w:r>
        <w:rPr>
          <w:rFonts w:ascii="Arial" w:hAnsi="Arial" w:cs="Arial"/>
          <w:lang w:val="hr-HR"/>
        </w:rPr>
        <w:t>Matrix</w:t>
      </w:r>
      <w:proofErr w:type="spellEnd"/>
      <w:r>
        <w:rPr>
          <w:rFonts w:ascii="Arial" w:hAnsi="Arial" w:cs="Arial"/>
          <w:lang w:val="hr-HR"/>
        </w:rPr>
        <w:t xml:space="preserve"> d.o.o. podneskom od 20. svibnja 2026. prigovorio predloženom planu ispunjena obveza te navodi da je iz izvješća povjerenika nije razvidno je li povjerenik bio u kontaktu sa potrošačem, odnosno jesu li ispunjene pretpostavke iz čl. 75. st. 1. </w:t>
      </w:r>
      <w:proofErr w:type="spellStart"/>
      <w:r>
        <w:rPr>
          <w:rFonts w:ascii="Arial" w:hAnsi="Arial" w:cs="Arial"/>
          <w:lang w:val="hr-HR"/>
        </w:rPr>
        <w:t>toč</w:t>
      </w:r>
      <w:proofErr w:type="spellEnd"/>
      <w:r>
        <w:rPr>
          <w:rFonts w:ascii="Arial" w:hAnsi="Arial" w:cs="Arial"/>
          <w:lang w:val="hr-HR"/>
        </w:rPr>
        <w:t>. IV. Zakona o stečaju potrošača.</w:t>
      </w:r>
    </w:p>
    <w:p w:rsidR="006D4E87" w:rsidP="00BB205C" w:rsidRDefault="006D4E87" w14:paraId="4C54BC33" w14:textId="77777777">
      <w:pPr>
        <w:jc w:val="both"/>
        <w:rPr>
          <w:rFonts w:ascii="Arial" w:hAnsi="Arial" w:cs="Arial"/>
          <w:lang w:val="hr-HR"/>
        </w:rPr>
      </w:pPr>
    </w:p>
    <w:p w:rsidR="006261FC" w:rsidP="006261FC" w:rsidRDefault="006261FC" w14:paraId="69C4BDB4" w14:textId="7A7CFA4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Povjerenik usmeno obrazlaže završni račun.</w:t>
      </w:r>
      <w:r w:rsidR="00E21121">
        <w:rPr>
          <w:rFonts w:ascii="Arial" w:hAnsi="Arial" w:cs="Arial"/>
          <w:lang w:val="hr-HR"/>
        </w:rPr>
        <w:t xml:space="preserve"> </w:t>
      </w:r>
    </w:p>
    <w:p w:rsidR="006261FC" w:rsidP="006261FC" w:rsidRDefault="006261FC" w14:paraId="3BAE7FAD" w14:textId="39B440AF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cijelosti ostaje kod svih dosadašnjih navoda i prijedloga.</w:t>
      </w:r>
    </w:p>
    <w:p w:rsidR="00B07CC2" w:rsidP="006261FC" w:rsidRDefault="008A289C" w14:paraId="53224421" w14:textId="2767E34C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Navodi da je tijekom razdoblja provjere ponašanja kontaktirao i uredno surađivao sa potrošačem, također navodi i da je stečajni potrošač tijekom navedenog razdoblja kontaktirao njega telefonskim putem, prigovor EOS </w:t>
      </w:r>
      <w:proofErr w:type="spellStart"/>
      <w:r>
        <w:rPr>
          <w:rFonts w:ascii="Arial" w:hAnsi="Arial" w:cs="Arial"/>
          <w:lang w:val="hr-HR"/>
        </w:rPr>
        <w:t>Matrixa</w:t>
      </w:r>
      <w:proofErr w:type="spellEnd"/>
      <w:r>
        <w:rPr>
          <w:rFonts w:ascii="Arial" w:hAnsi="Arial" w:cs="Arial"/>
          <w:lang w:val="hr-HR"/>
        </w:rPr>
        <w:t xml:space="preserve"> od 20.05.2026. smatra neosnovnim te ostaje kod svog prijedloga iz završnog izvješća. </w:t>
      </w:r>
    </w:p>
    <w:p w:rsidR="00E21121" w:rsidP="00BB205C" w:rsidRDefault="00E21121" w14:paraId="32427F35" w14:textId="590694C0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6C858022" w14:textId="58919841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648AD1D9" w14:textId="3CA162AD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16534F75" w14:textId="151BEF5B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6BBA4435" w14:textId="63D79066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5FCB8FAA" w14:textId="1F535B34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5BDEA9B0" w14:textId="0820AFF0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690A4C59" w14:textId="4B1FDB15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20248BEC" w14:textId="3518A7AA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0DE4F0D0" w14:textId="22F71D0D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7D224C1E" w14:textId="27CF1748">
      <w:pPr>
        <w:jc w:val="both"/>
        <w:rPr>
          <w:rFonts w:ascii="Arial" w:hAnsi="Arial" w:cs="Arial"/>
          <w:lang w:val="hr-HR"/>
        </w:rPr>
      </w:pPr>
    </w:p>
    <w:p w:rsidR="008A289C" w:rsidP="00BB205C" w:rsidRDefault="008A289C" w14:paraId="4EBCECB6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11FB2A15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Sud donosi</w:t>
      </w:r>
    </w:p>
    <w:p w:rsidR="00BB205C" w:rsidP="00BB205C" w:rsidRDefault="006261FC" w14:paraId="6B8A2AD6" w14:textId="7777777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 a k </w:t>
      </w:r>
      <w:proofErr w:type="spellStart"/>
      <w:r>
        <w:rPr>
          <w:rFonts w:ascii="Arial" w:hAnsi="Arial" w:cs="Arial"/>
          <w:lang w:val="hr-HR"/>
        </w:rPr>
        <w:t>lj</w:t>
      </w:r>
      <w:proofErr w:type="spellEnd"/>
      <w:r>
        <w:rPr>
          <w:rFonts w:ascii="Arial" w:hAnsi="Arial" w:cs="Arial"/>
          <w:lang w:val="hr-HR"/>
        </w:rPr>
        <w:t xml:space="preserve"> u č a k </w:t>
      </w:r>
    </w:p>
    <w:p w:rsidR="00E041BF" w:rsidP="00BB205C" w:rsidRDefault="00E041BF" w14:paraId="2E9A5153" w14:textId="77777777">
      <w:pPr>
        <w:jc w:val="center"/>
        <w:rPr>
          <w:rFonts w:ascii="Arial" w:hAnsi="Arial" w:cs="Arial"/>
          <w:lang w:val="hr-HR"/>
        </w:rPr>
      </w:pP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="006261FC" w:rsidP="006261FC" w:rsidRDefault="006261FC" w14:paraId="24E7A5B6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Zaključuje se završno ročište i prihvaća izvješće povjerenika o gospodarskom stanju potrošača.</w:t>
      </w:r>
    </w:p>
    <w:p w:rsidR="00026B90" w:rsidP="00BB205C" w:rsidRDefault="00026B90" w14:paraId="65CCF861" w14:textId="77777777">
      <w:pPr>
        <w:rPr>
          <w:rFonts w:ascii="Arial" w:hAnsi="Arial" w:cs="Arial"/>
          <w:lang w:val="hr-HR"/>
        </w:rPr>
      </w:pPr>
    </w:p>
    <w:p w:rsidRPr="00E40DBC" w:rsidR="00C40074" w:rsidP="00C40074" w:rsidRDefault="006261FC" w14:paraId="03618319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Daljnja odluka</w:t>
      </w:r>
      <w:r w:rsidR="00C40074">
        <w:rPr>
          <w:rFonts w:ascii="Arial" w:hAnsi="Arial" w:cs="Arial"/>
          <w:lang w:val="hr-HR"/>
        </w:rPr>
        <w:t xml:space="preserve"> uslijedit će pisanim putem.</w:t>
      </w:r>
    </w:p>
    <w:p w:rsidRPr="00E40DBC" w:rsidR="00BB205C" w:rsidP="00BB205C" w:rsidRDefault="00BB205C" w14:paraId="4EEF121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066B2F69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8A289C">
        <w:rPr>
          <w:rFonts w:ascii="Arial" w:hAnsi="Arial" w:cs="Arial"/>
          <w:szCs w:val="24"/>
          <w:lang w:val="hr-HR"/>
        </w:rPr>
        <w:t>9,55</w:t>
      </w:r>
      <w:r w:rsidRPr="00E40DBC" w:rsidR="008B5B7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77777777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Stranke</w:t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Sudac</w:t>
      </w:r>
      <w:r w:rsidRPr="00E40DBC">
        <w:rPr>
          <w:rFonts w:ascii="Arial" w:hAnsi="Arial" w:cs="Arial"/>
          <w:szCs w:val="24"/>
          <w:lang w:val="hr-HR"/>
        </w:rPr>
        <w:t>:</w:t>
      </w:r>
    </w:p>
    <w:p w:rsidR="00782747" w:rsidP="00BB205C" w:rsidRDefault="00782747" w14:paraId="07689DBB" w14:textId="77777777">
      <w:pPr>
        <w:jc w:val="center"/>
        <w:rPr>
          <w:rFonts w:ascii="Arial" w:hAnsi="Arial" w:cs="Arial"/>
          <w:szCs w:val="24"/>
          <w:lang w:val="hr-HR"/>
        </w:rPr>
      </w:pP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0460" w:rsidP="009B3D91" w:rsidRDefault="00590460" w14:paraId="39087E29" w14:textId="77777777">
      <w:r>
        <w:separator/>
      </w:r>
    </w:p>
  </w:endnote>
  <w:endnote w:type="continuationSeparator" w:id="0">
    <w:p w:rsidR="00590460" w:rsidP="009B3D91" w:rsidRDefault="00590460" w14:paraId="5106F6E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0460" w:rsidP="009B3D91" w:rsidRDefault="00590460" w14:paraId="0FADDF66" w14:textId="77777777">
      <w:r>
        <w:separator/>
      </w:r>
    </w:p>
  </w:footnote>
  <w:footnote w:type="continuationSeparator" w:id="0">
    <w:p w:rsidR="00590460" w:rsidP="009B3D91" w:rsidRDefault="00590460" w14:paraId="2BE5FE8B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A1A4E"/>
    <w:rsid w:val="000C28ED"/>
    <w:rsid w:val="000D02E3"/>
    <w:rsid w:val="000D3E83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2232"/>
    <w:rsid w:val="001713DD"/>
    <w:rsid w:val="00171739"/>
    <w:rsid w:val="00176FD4"/>
    <w:rsid w:val="0018136C"/>
    <w:rsid w:val="00191A31"/>
    <w:rsid w:val="00197553"/>
    <w:rsid w:val="001976B1"/>
    <w:rsid w:val="001A1624"/>
    <w:rsid w:val="001A6431"/>
    <w:rsid w:val="001A67D9"/>
    <w:rsid w:val="001E7803"/>
    <w:rsid w:val="001F4412"/>
    <w:rsid w:val="001F51B0"/>
    <w:rsid w:val="00242501"/>
    <w:rsid w:val="002B4836"/>
    <w:rsid w:val="002C1998"/>
    <w:rsid w:val="002D731F"/>
    <w:rsid w:val="002E1F3C"/>
    <w:rsid w:val="002E2A56"/>
    <w:rsid w:val="00303E70"/>
    <w:rsid w:val="00340FB5"/>
    <w:rsid w:val="00342B8C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6CA9"/>
    <w:rsid w:val="00450536"/>
    <w:rsid w:val="004518BF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81FBB"/>
    <w:rsid w:val="00590460"/>
    <w:rsid w:val="00593895"/>
    <w:rsid w:val="005A21A6"/>
    <w:rsid w:val="005B0E9A"/>
    <w:rsid w:val="005C3BE1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815AD"/>
    <w:rsid w:val="006B79A1"/>
    <w:rsid w:val="006C0D3C"/>
    <w:rsid w:val="006C7105"/>
    <w:rsid w:val="006D4E87"/>
    <w:rsid w:val="006E4904"/>
    <w:rsid w:val="006E7C21"/>
    <w:rsid w:val="007356CB"/>
    <w:rsid w:val="00745416"/>
    <w:rsid w:val="00761F69"/>
    <w:rsid w:val="00782747"/>
    <w:rsid w:val="0079489F"/>
    <w:rsid w:val="007A2F55"/>
    <w:rsid w:val="007A4273"/>
    <w:rsid w:val="00802F43"/>
    <w:rsid w:val="00821895"/>
    <w:rsid w:val="00831537"/>
    <w:rsid w:val="00855366"/>
    <w:rsid w:val="00856534"/>
    <w:rsid w:val="008A289C"/>
    <w:rsid w:val="008B5B7F"/>
    <w:rsid w:val="008C2B3C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D0514"/>
    <w:rsid w:val="009F679E"/>
    <w:rsid w:val="00A2266D"/>
    <w:rsid w:val="00A345AD"/>
    <w:rsid w:val="00A43171"/>
    <w:rsid w:val="00A534D7"/>
    <w:rsid w:val="00A55257"/>
    <w:rsid w:val="00A713CF"/>
    <w:rsid w:val="00A773F2"/>
    <w:rsid w:val="00A825FC"/>
    <w:rsid w:val="00A86E76"/>
    <w:rsid w:val="00AA0E22"/>
    <w:rsid w:val="00AB6BE2"/>
    <w:rsid w:val="00AD4EA5"/>
    <w:rsid w:val="00AE4E00"/>
    <w:rsid w:val="00B01C3F"/>
    <w:rsid w:val="00B07CC2"/>
    <w:rsid w:val="00B17D6E"/>
    <w:rsid w:val="00B40DB7"/>
    <w:rsid w:val="00B44F61"/>
    <w:rsid w:val="00B524CD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70B26"/>
    <w:rsid w:val="00C831E2"/>
    <w:rsid w:val="00C85248"/>
    <w:rsid w:val="00CA25D6"/>
    <w:rsid w:val="00CA3C5E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B28A5"/>
    <w:rsid w:val="00DC49C3"/>
    <w:rsid w:val="00DD14DA"/>
    <w:rsid w:val="00DD2454"/>
    <w:rsid w:val="00DD3628"/>
    <w:rsid w:val="00DE62CB"/>
    <w:rsid w:val="00DF5BF5"/>
    <w:rsid w:val="00DF796D"/>
    <w:rsid w:val="00E041BF"/>
    <w:rsid w:val="00E06814"/>
    <w:rsid w:val="00E21121"/>
    <w:rsid w:val="00E40DBC"/>
    <w:rsid w:val="00E55829"/>
    <w:rsid w:val="00E96B5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A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813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136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136C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136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136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26. svibnja 2026.</izvorni_sadrzaj>
    <derivirana_varijabla naziv="DomainObject.StvarniPocetakDatum_1">26. svibnja 2026.</derivirana_varijabla>
  </DomainObject.StvarniPocetakDatum>
  <DomainObject.StvarniZavrsetakDatum>
    <izvorni_sadrzaj>26. svibnja 2026.</izvorni_sadrzaj>
    <derivirana_varijabla naziv="DomainObject.StvarniZavrsetakDatum_1">26. svibnja 2026.</derivirana_varijabla>
  </DomainObject.StvarniZavrsetakDatum>
  <DomainObject.PlaniraniZavrsetakDatum>
    <izvorni_sadrzaj>26. svibnja 2026.</izvorni_sadrzaj>
    <derivirana_varijabla naziv="DomainObject.PlaniraniZavrsetakDatum_1">26. svibnja 2026.</derivirana_varijabla>
  </DomainObject.PlaniraniZavrsetakDatum>
  <DomainObject.PlaniraniPocetakDatum>
    <izvorni_sadrzaj>26. svibnja 2026.</izvorni_sadrzaj>
    <derivirana_varijabla naziv="DomainObject.PlaniraniPocetakDatum_1">26. svibnja 2026.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2026.</izvorni_sadrzaj>
    <derivirana_varijabla naziv="DomainObject.Zapisnik.DatumKreiranja_1">26.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Sp-14/2017-44</izvorni_sadrzaj>
    <derivirana_varijabla naziv="DomainObject.Zapisnik.Oznaka_1">Sp-14/2017-44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2020.</izvorni_sadrzaj>
    <derivirana_varijabla naziv="DomainObject.Predmet.DatumRjesavanja_1">28. kolovoza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Sp-14/2017</izvorni_sadrzaj>
    <derivirana_varijabla naziv="DomainObject.Predmet.OznakaBroj_1">Sp-14/2017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09869872102</izvorni_sadrzaj>
    <derivirana_varijabla naziv="DomainObject.Predmet.PredmetRijesio.Oib_1">09869872102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Daniela Buić</izvorni_sadrzaj>
    <derivirana_varijabla naziv="DomainObject.Predmet.StrankaFormated_1">  Daniela Buić</derivirana_varijabla>
  </DomainObject.Predmet.StrankaFormated>
  <DomainObject.Predmet.StrankaFormatedOIB>
    <izvorni_sadrzaj>  Daniela Buić, OIB 65033600787</izvorni_sadrzaj>
    <derivirana_varijabla naziv="DomainObject.Predmet.StrankaFormatedOIB_1">  Daniela Buić, OIB 65033600787</derivirana_varijabla>
  </DomainObject.Predmet.StrankaFormatedOIB>
  <DomainObject.Predmet.StrankaFormatedWithAdress>
    <izvorni_sadrzaj> Daniela Buić, Langmayrweg 2, Edt Bei Lambach</izvorni_sadrzaj>
    <derivirana_varijabla naziv="DomainObject.Predmet.StrankaFormatedWithAdress_1"> Daniela Buić, Langmayrweg 2, Edt Bei Lambach</derivirana_varijabla>
  </DomainObject.Predmet.StrankaFormatedWithAdress>
  <DomainObject.Predmet.StrankaFormatedWithAdressOIB>
    <izvorni_sadrzaj> Daniela Buić, OIB 65033600787, Langmayrweg 2, Edt Bei Lambach</izvorni_sadrzaj>
    <derivirana_varijabla naziv="DomainObject.Predmet.StrankaFormatedWithAdressOIB_1"> Daniela Buić, OIB 65033600787, Langmayrweg 2, Edt Bei Lambach</derivirana_varijabla>
  </DomainObject.Predmet.StrankaFormatedWithAdressOIB>
  <DomainObject.Predmet.StrankaWithAdress>
    <izvorni_sadrzaj>Daniela Buić Langmayrweg 2,Edt Bei Lambach</izvorni_sadrzaj>
    <derivirana_varijabla naziv="DomainObject.Predmet.StrankaWithAdress_1">Daniela Buić Langmayrweg 2,Edt Bei Lambach</derivirana_varijabla>
  </DomainObject.Predmet.StrankaWithAdress>
  <DomainObject.Predmet.StrankaWithAdressOIB>
    <izvorni_sadrzaj>Daniela Buić, OIB 65033600787, Langmayrweg 2,Edt Bei Lambach</izvorni_sadrzaj>
    <derivirana_varijabla naziv="DomainObject.Predmet.StrankaWithAdressOIB_1">Daniela Buić, OIB 65033600787, Langmayrweg 2,Edt Bei Lambach</derivirana_varijabla>
  </DomainObject.Predmet.StrankaWithAdressOIB>
  <DomainObject.Predmet.StrankaNazivFormated>
    <izvorni_sadrzaj>Daniela Buić</izvorni_sadrzaj>
    <derivirana_varijabla naziv="DomainObject.Predmet.StrankaNazivFormated_1">Daniela Buić</derivirana_varijabla>
  </DomainObject.Predmet.StrankaNazivFormated>
  <DomainObject.Predmet.StrankaNazivFormatedOIB>
    <izvorni_sadrzaj>Daniela Buić, OIB 65033600787</izvorni_sadrzaj>
    <derivirana_varijabla naziv="DomainObject.Predmet.StrankaNazivFormatedOIB_1">Daniela Buić, OIB 65033600787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Marijana Vladić</izvorni_sadrzaj>
    <derivirana_varijabla naziv="DomainObject.Predmet.Zapisnicar_1">Marijana Vladić</derivirana_varijabla>
  </DomainObject.Predmet.Zapisnicar>
  <DomainObject.Predmet.StrankaListFormated>
    <izvorni_sadrzaj>
      <item>Daniela Buić</item>
    </izvorni_sadrzaj>
    <derivirana_varijabla naziv="DomainObject.Predmet.StrankaListFormated_1">
      <item>Daniela Buić</item>
    </derivirana_varijabla>
  </DomainObject.Predmet.StrankaListFormated>
  <DomainObject.Predmet.StrankaListFormatedOIB>
    <izvorni_sadrzaj>
      <item>Daniela Buić, OIB 65033600787</item>
    </izvorni_sadrzaj>
    <derivirana_varijabla naziv="DomainObject.Predmet.StrankaListFormatedOIB_1">
      <item>Daniela Buić, OIB 65033600787</item>
    </derivirana_varijabla>
  </DomainObject.Predmet.StrankaListFormatedOIB>
  <DomainObject.Predmet.StrankaListFormatedWithAdress>
    <izvorni_sadrzaj>
      <item>Daniela Buić, Langmayrweg 2, Edt Bei Lambach</item>
    </izvorni_sadrzaj>
    <derivirana_varijabla naziv="DomainObject.Predmet.StrankaListFormatedWithAdress_1">
      <item>Daniela Buić, Langmayrweg 2, Edt Bei Lambach</item>
    </derivirana_varijabla>
  </DomainObject.Predmet.StrankaListFormatedWithAdress>
  <DomainObject.Predmet.StrankaListFormatedWithAdressOIB>
    <izvorni_sadrzaj>
      <item>Daniela Buić, OIB 65033600787, Langmayrweg 2, Edt Bei Lambach</item>
    </izvorni_sadrzaj>
    <derivirana_varijabla naziv="DomainObject.Predmet.StrankaListFormatedWithAdressOIB_1">
      <item>Daniela Buić, OIB 65033600787, Langmayrweg 2, Edt Bei Lambach</item>
    </derivirana_varijabla>
  </DomainObject.Predmet.StrankaListFormatedWithAdressOIB>
  <DomainObject.Predmet.StrankaListNazivFormated>
    <izvorni_sadrzaj>
      <item>Daniela Buić</item>
    </izvorni_sadrzaj>
    <derivirana_varijabla naziv="DomainObject.Predmet.StrankaListNazivFormated_1">
      <item>Daniela Buić</item>
    </derivirana_varijabla>
  </DomainObject.Predmet.StrankaListNazivFormated>
  <DomainObject.Predmet.StrankaListNazivFormatedOIB>
    <izvorni_sadrzaj>
      <item>Daniela Buić, OIB 65033600787</item>
    </izvorni_sadrzaj>
    <derivirana_varijabla naziv="DomainObject.Predmet.StrankaListNazivFormatedOIB_1">
      <item>Daniela Buić, OIB 65033600787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 Zagreb</item>
      <item>ERSTE&amp;STEIERMÄRKISCHE BANKA dioničko društvo</item>
      <item>OD Hanžeković i partneri d.o.o.</item>
      <item>RAIFFEISENBANK AUSTRIA d.d.</item>
    </izvorni_sadrzaj>
    <derivirana_varijabla naziv="DomainObject.Predmet.OstaliListFormated_1">
      <item>Hrvatski Telekom d.d. Zagreb</item>
      <item>ERSTE&amp;STEIERMÄRKISCHE BANKA dioničko društvo</item>
      <item>OD Hanžeković i partneri d.o.o.</item>
      <item>RAIFFEISENBANK AUSTRIA d.d.</item>
    </derivirana_varijabla>
  </DomainObject.Predmet.OstaliListFormated>
  <DomainObject.Predmet.OstaliListFormatedOIB>
    <izvorni_sadrzaj>
      <item>Hrvatski Telekom d.d. Zagreb</item>
      <item>ERSTE&amp;STEIERMÄRKISCHE BANKA dioničko društvo, OIB 23057039320</item>
      <item>OD Hanžeković i partneri d.o.o.</item>
      <item>RAIFFEISENBANK AUSTRIA d.d.</item>
    </izvorni_sadrzaj>
    <derivirana_varijabla naziv="DomainObject.Predmet.OstaliListFormatedOIB_1">
      <item>Hrvatski Telekom d.d. Zagreb</item>
      <item>ERSTE&amp;STEIERMÄRKISCHE BANKA dioničko društvo, OIB 23057039320</item>
      <item>OD Hanžeković i partneri d.o.o.</item>
      <item>RAIFFEISENBANK AUSTRIA d.d.</item>
    </derivirana_varijabla>
  </DomainObject.Predmet.OstaliListFormatedOIB>
  <DomainObject.Predmet.OstaliListFormatedWithAdress>
    <izvorni_sadrzaj>
      <item>Hrvatski Telekom d.d. Zagreb, Roberta Frangeša Mihanovića 9, 10000 Zagreb</item>
      <item>ERSTE&amp;STEIERMÄRKISCHE BANKA dioničko društvo, Jadranski Trg 3a, 51000 Rijeka</item>
      <item>OD Hanžeković i partneri d.o.o.</item>
      <item>RAIFFEISENBANK AUSTRIA d.d., Magazinska cesta 69, 10000 Zagreb</item>
    </izvorni_sadrzaj>
    <derivirana_varijabla naziv="DomainObject.Predmet.OstaliListFormatedWithAdress_1">
      <item>Hrvatski Telekom d.d. Zagreb, Roberta Frangeša Mihanovića 9, 10000 Zagreb</item>
      <item>ERSTE&amp;STEIERMÄRKISCHE BANKA dioničko društvo, Jadranski Trg 3a, 51000 Rijeka</item>
      <item>OD Hanžeković i partneri d.o.o.</item>
      <item>RAIFFEISENBANK AUSTRIA d.d., Magazinska cesta 69, 10000 Zagreb</item>
    </derivirana_varijabla>
  </DomainObject.Predmet.OstaliListFormatedWithAdress>
  <DomainObject.Predmet.OstaliListFormatedWithAdressOIB>
    <izvorni_sadrzaj>
      <item>Hrvatski Telekom d.d. Zagreb, Roberta Frangeša Mihanovića 9, 10000 Zagreb</item>
      <item>ERSTE&amp;STEIERMÄRKISCHE BANKA dioničko društvo, OIB 23057039320, Jadranski Trg 3a, 51000 Rijeka</item>
      <item>OD Hanžeković i partneri d.o.o.</item>
      <item>RAIFFEISENBANK AUSTRIA d.d., Magazinska cesta 69, 10000 Zagreb</item>
    </izvorni_sadrzaj>
    <derivirana_varijabla naziv="DomainObject.Predmet.OstaliListFormatedWithAdressOIB_1">
      <item>Hrvatski Telekom d.d. Zagreb, Roberta Frangeša Mihanovića 9, 10000 Zagreb</item>
      <item>ERSTE&amp;STEIERMÄRKISCHE BANKA dioničko društvo, OIB 23057039320, Jadranski Trg 3a, 51000 Rijeka</item>
      <item>OD Hanžeković i partneri d.o.o.</item>
      <item>RAIFFEISENBANK AUSTRIA d.d., Magazinska cesta 69, 10000 Zagreb</item>
    </derivirana_varijabla>
  </DomainObject.Predmet.OstaliListFormatedWithAdressOIB>
  <DomainObject.Predmet.OstaliListNazivFormated>
    <izvorni_sadrzaj>
      <item>Hrvatski Telekom d.d. Zagreb</item>
      <item>ERSTE&amp;STEIERMÄRKISCHE BANKA dioničko društvo</item>
      <item>OD Hanžeković i partneri d.o.o.</item>
      <item>RAIFFEISENBANK AUSTRIA d.d.</item>
    </izvorni_sadrzaj>
    <derivirana_varijabla naziv="DomainObject.Predmet.OstaliListNazivFormated_1">
      <item>Hrvatski Telekom d.d. Zagreb</item>
      <item>ERSTE&amp;STEIERMÄRKISCHE BANKA dioničko društvo</item>
      <item>OD Hanžeković i partneri d.o.o.</item>
      <item>RAIFFEISENBANK AUSTRIA d.d.</item>
    </derivirana_varijabla>
  </DomainObject.Predmet.OstaliListNazivFormated>
  <DomainObject.Predmet.OstaliListNazivFormatedOIB>
    <izvorni_sadrzaj>
      <item>Hrvatski Telekom d.d. Zagreb</item>
      <item>ERSTE&amp;STEIERMÄRKISCHE BANKA dioničko društvo, OIB 23057039320</item>
      <item>OD Hanžeković i partneri d.o.o.</item>
      <item>RAIFFEISENBANK AUSTRIA d.d.</item>
    </izvorni_sadrzaj>
    <derivirana_varijabla naziv="DomainObject.Predmet.OstaliListNazivFormatedOIB_1">
      <item>Hrvatski Telekom d.d. Zagreb</item>
      <item>ERSTE&amp;STEIERMÄRKISCHE BANKA dioničko društvo, OIB 23057039320</item>
      <item>OD Hanžeković i partneri d.o.o.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>Sp-14/2017-44</izvorni_sadrzaj>
    <derivirana_varijabla naziv="DomainObject.PoslovniBrojDokumenta_1">Sp-14/2017-44</derivirana_varijabla>
  </DomainObject.PoslovniBrojDokumenta>
  <DomainObject.Predmet.StrankaIDrugi>
    <izvorni_sadrzaj>Daniela Buić</izvorni_sadrzaj>
    <derivirana_varijabla naziv="DomainObject.Predmet.StrankaIDrugi_1">Daniela Buić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Daniela Buić, OIB 65033600787, Langmayrweg 2, Edt Bei Lambach</izvorni_sadrzaj>
    <derivirana_varijabla naziv="DomainObject.Predmet.StrankaIDrugiAdressOIB_1">Daniela Buić, OIB 65033600787, Langmayrweg 2, Edt Bei Lambach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2020.</izvorni_sadrzaj>
    <derivirana_varijabla naziv="DomainObject.Predmet.OdlukaRjesenje.DatumDonosenjaOdluke_1">28. kolovoza 2020.</derivirana_varijabla>
  </DomainObject.Predmet.OdlukaRjesenje.DatumDonosenjaOdluke>
  <DomainObject.Predmet.OdlukaRjesenje.DatumPravomocnosti>
    <izvorni_sadrzaj>29. rujna 2020.</izvorni_sadrzaj>
    <derivirana_varijabla naziv="DomainObject.Predmet.OdlukaRjesenje.DatumPravomocnosti_1">29. rujna 2020.</derivirana_varijabla>
  </DomainObject.Predmet.OdlukaRjesenje.DatumPravomocnosti>
  <DomainObject.Predmet.OdlukaRjesenje.Oznaka>
    <izvorni_sadrzaj>Sp-14/2017-21</izvorni_sadrzaj>
    <derivirana_varijabla naziv="DomainObject.Predmet.OdlukaRjesenje.Oznaka_1">Sp-14/2017-21</derivirana_varijabla>
  </DomainObject.Predmet.OdlukaRjesenje.Oznaka>
  <DomainObject.Predmet.SudioniciListNaziv>
    <izvorni_sadrzaj>
      <item>Daniela Buić</item>
      <item>Hrvatski Telekom d.d. Zagreb</item>
      <item>ERSTE&amp;STEIERMÄRKISCHE BANKA dioničko društvo</item>
      <item>OD Hanžeković i partneri d.o.o.</item>
      <item>RAIFFEISENBANK AUSTRIA d.d.</item>
    </izvorni_sadrzaj>
    <derivirana_varijabla naziv="DomainObject.Predmet.SudioniciListNaziv_1">
      <item>Daniela Buić</item>
      <item>Hrvatski Telekom d.d. Zagreb</item>
      <item>ERSTE&amp;STEIERMÄRKISCHE BANKA dioničko društvo</item>
      <item>OD Hanžeković i partneri d.o.o.</item>
      <item>RAIFFEISENBANK AUSTRIA d.d.</item>
    </derivirana_varijabla>
  </DomainObject.Predmet.SudioniciListNaziv>
  <DomainObject.Predmet.SudioniciListAdressOIB>
    <izvorni_sadrzaj>
      <item>Daniela Buić, OIB 65033600787, Langmayrweg 2,Edt Bei Lambach</item>
      <item>Hrvatski Telekom d.d. Zagreb, Roberta Frangeša Mihanovića 9,10000 Zagreb</item>
      <item>ERSTE&amp;STEIERMÄRKISCHE BANKA dioničko društvo, OIB 23057039320, Jadranski Trg 3a,51000 Rijeka</item>
      <item>OD Hanžeković i partneri d.o.o.</item>
      <item>RAIFFEISENBANK AUSTRIA d.d., Magazinska cesta 69,10000 Zagreb</item>
    </izvorni_sadrzaj>
    <derivirana_varijabla naziv="DomainObject.Predmet.SudioniciListAdressOIB_1">
      <item>Daniela Buić, OIB 65033600787, Langmayrweg 2,Edt Bei Lambach</item>
      <item>Hrvatski Telekom d.d. Zagreb, Roberta Frangeša Mihanovića 9,10000 Zagreb</item>
      <item>ERSTE&amp;STEIERMÄRKISCHE BANKA dioničko društvo, OIB 23057039320, Jadranski Trg 3a,51000 Rijeka</item>
      <item>OD Hanžeković i partneri d.o.o.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65033600787</item>
      <item>, OIB null</item>
      <item>, OIB 23057039320</item>
      <item>, OIB null</item>
      <item>, OIB null</item>
    </izvorni_sadrzaj>
    <derivirana_varijabla naziv="DomainObject.Predmet.SudioniciListNazivOIB_1">
      <item>, OIB 65033600787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2017.</izvorni_sadrzaj>
    <derivirana_varijabla naziv="DomainObject.Predmet.DatumPocetkaProcesa_1">13. siječnja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268</properties:Words>
  <properties:Characters>1513</properties:Characters>
  <properties:Lines>72</properties:Lines>
  <properties:Paragraphs>30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2026-05-26T07:55:00Z</dcterms:created>
  <dc:creator>OPCINSKI SUD ZAGREB</dc:creator>
  <cp:lastModifiedBy>Marijana Guja</cp:lastModifiedBy>
  <cp:lastPrinted>2026-05-26T07:55:00Z</cp:lastPrinted>
  <dcterms:modified xmlns:xsi="http://www.w3.org/2001/XMLSchema-instance" xsi:type="dcterms:W3CDTF">2026-05-26T07:57:00Z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Sp-14/2017-44 / Zapisnik - Završno ročište vjerovnika (Sp-14-17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